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BC0" w:rsidRPr="00440D55" w:rsidRDefault="00525BC0" w:rsidP="00525BC0">
      <w:pPr>
        <w:autoSpaceDE w:val="0"/>
        <w:autoSpaceDN w:val="0"/>
        <w:adjustRightInd w:val="0"/>
        <w:ind w:left="10773"/>
        <w:jc w:val="both"/>
        <w:rPr>
          <w:sz w:val="23"/>
          <w:szCs w:val="23"/>
        </w:rPr>
      </w:pPr>
      <w:r w:rsidRPr="00440D55">
        <w:rPr>
          <w:sz w:val="23"/>
          <w:szCs w:val="23"/>
        </w:rPr>
        <w:t>Приложение № 2</w:t>
      </w:r>
    </w:p>
    <w:p w:rsidR="00525BC0" w:rsidRPr="00440D55" w:rsidRDefault="00525BC0" w:rsidP="00946EAA">
      <w:pPr>
        <w:autoSpaceDE w:val="0"/>
        <w:autoSpaceDN w:val="0"/>
        <w:adjustRightInd w:val="0"/>
        <w:ind w:left="10773"/>
        <w:jc w:val="both"/>
        <w:rPr>
          <w:sz w:val="23"/>
          <w:szCs w:val="23"/>
        </w:rPr>
      </w:pPr>
      <w:r w:rsidRPr="00440D55">
        <w:rPr>
          <w:sz w:val="23"/>
          <w:szCs w:val="23"/>
        </w:rPr>
        <w:t xml:space="preserve">к постановлению администрации Кушвинского городского округа от </w:t>
      </w:r>
      <w:r w:rsidR="00946EAA">
        <w:rPr>
          <w:sz w:val="23"/>
          <w:szCs w:val="23"/>
        </w:rPr>
        <w:t xml:space="preserve">07.03.2017 г. </w:t>
      </w:r>
      <w:r w:rsidRPr="00440D55">
        <w:rPr>
          <w:sz w:val="23"/>
          <w:szCs w:val="23"/>
        </w:rPr>
        <w:t xml:space="preserve"> № </w:t>
      </w:r>
      <w:r w:rsidR="00946EAA">
        <w:rPr>
          <w:sz w:val="23"/>
          <w:szCs w:val="23"/>
        </w:rPr>
        <w:t>261</w:t>
      </w:r>
    </w:p>
    <w:p w:rsidR="00525BC0" w:rsidRPr="00440D55" w:rsidRDefault="00525BC0" w:rsidP="00525BC0">
      <w:pPr>
        <w:autoSpaceDE w:val="0"/>
        <w:autoSpaceDN w:val="0"/>
        <w:adjustRightInd w:val="0"/>
        <w:ind w:left="5670"/>
        <w:jc w:val="both"/>
        <w:rPr>
          <w:sz w:val="23"/>
          <w:szCs w:val="23"/>
        </w:rPr>
      </w:pPr>
    </w:p>
    <w:p w:rsidR="00525BC0" w:rsidRPr="00440D55" w:rsidRDefault="00525BC0">
      <w:pPr>
        <w:rPr>
          <w:b/>
          <w:sz w:val="23"/>
          <w:szCs w:val="23"/>
        </w:rPr>
      </w:pPr>
    </w:p>
    <w:p w:rsidR="00B275AE" w:rsidRDefault="00B275AE" w:rsidP="00525BC0">
      <w:pPr>
        <w:jc w:val="center"/>
        <w:rPr>
          <w:b/>
          <w:sz w:val="27"/>
          <w:szCs w:val="27"/>
        </w:rPr>
      </w:pPr>
      <w:r>
        <w:rPr>
          <w:b/>
          <w:sz w:val="27"/>
          <w:szCs w:val="27"/>
        </w:rPr>
        <w:t>Краткосрочный план</w:t>
      </w:r>
    </w:p>
    <w:p w:rsidR="00525BC0" w:rsidRPr="00440D55" w:rsidRDefault="00525BC0" w:rsidP="00525BC0">
      <w:pPr>
        <w:jc w:val="center"/>
        <w:rPr>
          <w:b/>
          <w:sz w:val="27"/>
          <w:szCs w:val="27"/>
        </w:rPr>
      </w:pPr>
      <w:r w:rsidRPr="00440D55">
        <w:rPr>
          <w:b/>
          <w:sz w:val="27"/>
          <w:szCs w:val="27"/>
        </w:rPr>
        <w:t xml:space="preserve">Перечень </w:t>
      </w:r>
    </w:p>
    <w:p w:rsidR="00525BC0" w:rsidRPr="00440D55" w:rsidRDefault="00A56218" w:rsidP="00525BC0">
      <w:pPr>
        <w:jc w:val="center"/>
        <w:rPr>
          <w:b/>
          <w:sz w:val="27"/>
          <w:szCs w:val="27"/>
        </w:rPr>
      </w:pPr>
      <w:r>
        <w:rPr>
          <w:b/>
          <w:sz w:val="27"/>
          <w:szCs w:val="27"/>
        </w:rPr>
        <w:t xml:space="preserve">видов и стоимости </w:t>
      </w:r>
      <w:r w:rsidR="00525BC0" w:rsidRPr="00440D55">
        <w:rPr>
          <w:b/>
          <w:sz w:val="27"/>
          <w:szCs w:val="27"/>
        </w:rPr>
        <w:t xml:space="preserve">капитального ремонта многоквартирных домов в рамках краткосрочного </w:t>
      </w:r>
      <w:proofErr w:type="gramStart"/>
      <w:r w:rsidR="00525BC0" w:rsidRPr="00440D55">
        <w:rPr>
          <w:b/>
          <w:sz w:val="27"/>
          <w:szCs w:val="27"/>
        </w:rPr>
        <w:t>плана реализации Региональной программы капитального ремонта общего имущества</w:t>
      </w:r>
      <w:proofErr w:type="gramEnd"/>
      <w:r w:rsidR="00525BC0" w:rsidRPr="00440D55">
        <w:rPr>
          <w:b/>
          <w:sz w:val="27"/>
          <w:szCs w:val="27"/>
        </w:rPr>
        <w:t xml:space="preserve"> в многоквартирных домах Свердловской области на 201</w:t>
      </w:r>
      <w:r w:rsidR="00367258">
        <w:rPr>
          <w:b/>
          <w:sz w:val="27"/>
          <w:szCs w:val="27"/>
        </w:rPr>
        <w:t>8</w:t>
      </w:r>
      <w:r w:rsidR="00525BC0" w:rsidRPr="00440D55">
        <w:rPr>
          <w:b/>
          <w:sz w:val="27"/>
          <w:szCs w:val="27"/>
        </w:rPr>
        <w:t>-20</w:t>
      </w:r>
      <w:r w:rsidR="00367258">
        <w:rPr>
          <w:b/>
          <w:sz w:val="27"/>
          <w:szCs w:val="27"/>
        </w:rPr>
        <w:t>20</w:t>
      </w:r>
      <w:r w:rsidR="00525BC0" w:rsidRPr="00440D55">
        <w:rPr>
          <w:b/>
          <w:sz w:val="27"/>
          <w:szCs w:val="27"/>
        </w:rPr>
        <w:t xml:space="preserve"> годы на территории Кушвинского городского округа</w:t>
      </w:r>
    </w:p>
    <w:p w:rsidR="00525BC0" w:rsidRPr="00440D55" w:rsidRDefault="00525BC0">
      <w:pPr>
        <w:rPr>
          <w:b/>
          <w:sz w:val="23"/>
          <w:szCs w:val="23"/>
        </w:rPr>
      </w:pPr>
    </w:p>
    <w:p w:rsidR="00525BC0" w:rsidRDefault="00525BC0">
      <w:pPr>
        <w:rPr>
          <w:b/>
          <w:sz w:val="23"/>
          <w:szCs w:val="23"/>
        </w:rPr>
      </w:pPr>
    </w:p>
    <w:tbl>
      <w:tblPr>
        <w:tblW w:w="15608" w:type="dxa"/>
        <w:tblInd w:w="93" w:type="dxa"/>
        <w:tblLayout w:type="fixed"/>
        <w:tblLook w:val="04A0"/>
      </w:tblPr>
      <w:tblGrid>
        <w:gridCol w:w="486"/>
        <w:gridCol w:w="1372"/>
        <w:gridCol w:w="709"/>
        <w:gridCol w:w="709"/>
        <w:gridCol w:w="567"/>
        <w:gridCol w:w="566"/>
        <w:gridCol w:w="708"/>
        <w:gridCol w:w="851"/>
        <w:gridCol w:w="850"/>
        <w:gridCol w:w="851"/>
        <w:gridCol w:w="709"/>
        <w:gridCol w:w="724"/>
        <w:gridCol w:w="567"/>
        <w:gridCol w:w="709"/>
        <w:gridCol w:w="567"/>
        <w:gridCol w:w="835"/>
        <w:gridCol w:w="709"/>
        <w:gridCol w:w="709"/>
        <w:gridCol w:w="850"/>
        <w:gridCol w:w="836"/>
        <w:gridCol w:w="724"/>
      </w:tblGrid>
      <w:tr w:rsidR="00A15724" w:rsidRPr="00A15724" w:rsidTr="00A15724">
        <w:trPr>
          <w:trHeight w:val="255"/>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 xml:space="preserve">№ </w:t>
            </w:r>
            <w:proofErr w:type="spellStart"/>
            <w:proofErr w:type="gramStart"/>
            <w:r w:rsidRPr="00A15724">
              <w:rPr>
                <w:b/>
                <w:sz w:val="16"/>
                <w:szCs w:val="16"/>
              </w:rPr>
              <w:t>п</w:t>
            </w:r>
            <w:proofErr w:type="spellEnd"/>
            <w:proofErr w:type="gramEnd"/>
            <w:r w:rsidRPr="00A15724">
              <w:rPr>
                <w:b/>
                <w:sz w:val="16"/>
                <w:szCs w:val="16"/>
              </w:rPr>
              <w:t>/</w:t>
            </w:r>
            <w:proofErr w:type="spellStart"/>
            <w:r w:rsidRPr="00A15724">
              <w:rPr>
                <w:b/>
                <w:sz w:val="16"/>
                <w:szCs w:val="16"/>
              </w:rPr>
              <w:t>п</w:t>
            </w:r>
            <w:proofErr w:type="spellEnd"/>
          </w:p>
        </w:tc>
        <w:tc>
          <w:tcPr>
            <w:tcW w:w="137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Адрес многоквартирного дома</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Общая стоимость капитального ремонта</w:t>
            </w:r>
          </w:p>
        </w:tc>
        <w:tc>
          <w:tcPr>
            <w:tcW w:w="7811" w:type="dxa"/>
            <w:gridSpan w:val="11"/>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 xml:space="preserve">Виды ремонта, предусмотренные </w:t>
            </w:r>
            <w:proofErr w:type="gramStart"/>
            <w:r w:rsidRPr="00A15724">
              <w:rPr>
                <w:b/>
                <w:sz w:val="16"/>
                <w:szCs w:val="16"/>
              </w:rPr>
              <w:t>ч</w:t>
            </w:r>
            <w:proofErr w:type="gramEnd"/>
            <w:r w:rsidRPr="00A15724">
              <w:rPr>
                <w:b/>
                <w:sz w:val="16"/>
                <w:szCs w:val="16"/>
              </w:rPr>
              <w:t>. 1 ст. 17 Закона</w:t>
            </w:r>
          </w:p>
        </w:tc>
        <w:tc>
          <w:tcPr>
            <w:tcW w:w="5230" w:type="dxa"/>
            <w:gridSpan w:val="7"/>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 xml:space="preserve">Виды ремонта, предусмотренные </w:t>
            </w:r>
            <w:proofErr w:type="gramStart"/>
            <w:r w:rsidRPr="00A15724">
              <w:rPr>
                <w:b/>
                <w:sz w:val="16"/>
                <w:szCs w:val="16"/>
              </w:rPr>
              <w:t>ч</w:t>
            </w:r>
            <w:proofErr w:type="gramEnd"/>
            <w:r w:rsidRPr="00A15724">
              <w:rPr>
                <w:b/>
                <w:sz w:val="16"/>
                <w:szCs w:val="16"/>
              </w:rPr>
              <w:t>. 2 ст. 17 Закона</w:t>
            </w:r>
          </w:p>
        </w:tc>
      </w:tr>
      <w:tr w:rsidR="00A15724" w:rsidRPr="00A15724" w:rsidTr="00A15724">
        <w:trPr>
          <w:trHeight w:val="2040"/>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1372" w:type="dxa"/>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Ремонт внутридомовых инженерных систем</w:t>
            </w:r>
          </w:p>
        </w:tc>
        <w:tc>
          <w:tcPr>
            <w:tcW w:w="1133"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или замена лифтового оборудования</w:t>
            </w:r>
          </w:p>
        </w:tc>
        <w:tc>
          <w:tcPr>
            <w:tcW w:w="1559"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крыши</w:t>
            </w:r>
          </w:p>
        </w:tc>
        <w:tc>
          <w:tcPr>
            <w:tcW w:w="1701"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подвальных помещений</w:t>
            </w:r>
          </w:p>
        </w:tc>
        <w:tc>
          <w:tcPr>
            <w:tcW w:w="1433"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фасада</w:t>
            </w:r>
          </w:p>
        </w:tc>
        <w:tc>
          <w:tcPr>
            <w:tcW w:w="1276" w:type="dxa"/>
            <w:gridSpan w:val="2"/>
            <w:tcBorders>
              <w:top w:val="single" w:sz="4" w:space="0" w:color="auto"/>
              <w:left w:val="nil"/>
              <w:bottom w:val="single" w:sz="4" w:space="0" w:color="auto"/>
              <w:right w:val="single" w:sz="4" w:space="0" w:color="000000"/>
            </w:tcBorders>
            <w:shd w:val="clear" w:color="auto" w:fill="auto"/>
            <w:hideMark/>
          </w:tcPr>
          <w:p w:rsidR="00A15724" w:rsidRPr="00A15724" w:rsidRDefault="00A15724" w:rsidP="00A15724">
            <w:pPr>
              <w:jc w:val="center"/>
              <w:rPr>
                <w:b/>
                <w:sz w:val="16"/>
                <w:szCs w:val="16"/>
              </w:rPr>
            </w:pPr>
            <w:r w:rsidRPr="00A15724">
              <w:rPr>
                <w:b/>
                <w:sz w:val="16"/>
                <w:szCs w:val="16"/>
              </w:rPr>
              <w:t>Ремонт фундамента</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Утепление фасадов</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Переустройство невентилируемой крыши на вентилируемую крышу, устройство выходов на кровлю</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Усиление межэтажных и чердачных перекрытий многоквартирного дома</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Усиление ограждающих несущих конструкций многоквартирного дома</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Разработка проектной документации на проведение капитального ремонта</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Экспертиза проектной документации на проведение капитального ремонта</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Строительный контроль</w:t>
            </w:r>
          </w:p>
        </w:tc>
      </w:tr>
      <w:tr w:rsidR="00A15724" w:rsidRPr="00A15724" w:rsidTr="00A15724">
        <w:trPr>
          <w:trHeight w:val="255"/>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1372" w:type="dxa"/>
            <w:vMerge/>
            <w:tcBorders>
              <w:top w:val="single" w:sz="4" w:space="0" w:color="auto"/>
              <w:left w:val="single" w:sz="4" w:space="0" w:color="auto"/>
              <w:bottom w:val="single" w:sz="4" w:space="0" w:color="000000"/>
              <w:right w:val="single" w:sz="4" w:space="0" w:color="auto"/>
            </w:tcBorders>
            <w:vAlign w:val="center"/>
            <w:hideMark/>
          </w:tcPr>
          <w:p w:rsidR="00A15724" w:rsidRPr="00A15724" w:rsidRDefault="00A15724" w:rsidP="00A15724">
            <w:pPr>
              <w:rPr>
                <w:b/>
                <w:sz w:val="16"/>
                <w:szCs w:val="16"/>
              </w:rPr>
            </w:pP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ед.</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кв.м.</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кв.м.</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кв.м.</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куб.м.</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b/>
                <w:sz w:val="16"/>
                <w:szCs w:val="16"/>
              </w:rPr>
            </w:pPr>
            <w:r w:rsidRPr="00A15724">
              <w:rPr>
                <w:b/>
                <w:sz w:val="16"/>
                <w:szCs w:val="16"/>
              </w:rPr>
              <w:t>руб.</w:t>
            </w:r>
          </w:p>
        </w:tc>
      </w:tr>
      <w:tr w:rsidR="00A15724" w:rsidRPr="00A15724" w:rsidTr="00A15724">
        <w:trPr>
          <w:trHeight w:val="255"/>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w:t>
            </w:r>
          </w:p>
        </w:tc>
        <w:tc>
          <w:tcPr>
            <w:tcW w:w="1372"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3</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5</w:t>
            </w:r>
          </w:p>
        </w:tc>
        <w:tc>
          <w:tcPr>
            <w:tcW w:w="566"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6</w:t>
            </w:r>
          </w:p>
        </w:tc>
        <w:tc>
          <w:tcPr>
            <w:tcW w:w="708"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7</w:t>
            </w:r>
          </w:p>
        </w:tc>
        <w:tc>
          <w:tcPr>
            <w:tcW w:w="851"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8</w:t>
            </w:r>
          </w:p>
        </w:tc>
        <w:tc>
          <w:tcPr>
            <w:tcW w:w="850"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9</w:t>
            </w:r>
          </w:p>
        </w:tc>
        <w:tc>
          <w:tcPr>
            <w:tcW w:w="851"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10</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11</w:t>
            </w:r>
          </w:p>
        </w:tc>
        <w:tc>
          <w:tcPr>
            <w:tcW w:w="724"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13</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15</w:t>
            </w:r>
          </w:p>
        </w:tc>
        <w:tc>
          <w:tcPr>
            <w:tcW w:w="835"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16</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17</w:t>
            </w:r>
          </w:p>
        </w:tc>
        <w:tc>
          <w:tcPr>
            <w:tcW w:w="709"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18</w:t>
            </w:r>
          </w:p>
        </w:tc>
        <w:tc>
          <w:tcPr>
            <w:tcW w:w="850"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19</w:t>
            </w:r>
          </w:p>
        </w:tc>
        <w:tc>
          <w:tcPr>
            <w:tcW w:w="836"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20</w:t>
            </w:r>
          </w:p>
        </w:tc>
        <w:tc>
          <w:tcPr>
            <w:tcW w:w="724" w:type="dxa"/>
            <w:tcBorders>
              <w:top w:val="nil"/>
              <w:left w:val="nil"/>
              <w:bottom w:val="single" w:sz="4" w:space="0" w:color="auto"/>
              <w:right w:val="single" w:sz="4" w:space="0" w:color="auto"/>
            </w:tcBorders>
            <w:shd w:val="clear" w:color="auto" w:fill="auto"/>
            <w:vAlign w:val="center"/>
            <w:hideMark/>
          </w:tcPr>
          <w:p w:rsidR="00A15724" w:rsidRPr="00A15724" w:rsidRDefault="00A15724" w:rsidP="00A15724">
            <w:pPr>
              <w:jc w:val="center"/>
              <w:rPr>
                <w:b/>
                <w:sz w:val="16"/>
                <w:szCs w:val="16"/>
              </w:rPr>
            </w:pPr>
            <w:r w:rsidRPr="00A15724">
              <w:rPr>
                <w:b/>
                <w:sz w:val="16"/>
                <w:szCs w:val="16"/>
              </w:rPr>
              <w:t>21</w:t>
            </w:r>
          </w:p>
        </w:tc>
      </w:tr>
      <w:tr w:rsidR="00A15724" w:rsidRPr="00A15724" w:rsidTr="00A15724">
        <w:trPr>
          <w:trHeight w:val="255"/>
        </w:trPr>
        <w:tc>
          <w:tcPr>
            <w:tcW w:w="1858" w:type="dxa"/>
            <w:gridSpan w:val="2"/>
            <w:tcBorders>
              <w:top w:val="single" w:sz="4" w:space="0" w:color="auto"/>
              <w:left w:val="single" w:sz="4" w:space="0" w:color="auto"/>
              <w:bottom w:val="single" w:sz="4" w:space="0" w:color="auto"/>
              <w:right w:val="single" w:sz="4" w:space="0" w:color="000000"/>
            </w:tcBorders>
            <w:shd w:val="clear" w:color="auto" w:fill="auto"/>
            <w:hideMark/>
          </w:tcPr>
          <w:p w:rsidR="00A15724" w:rsidRPr="00A15724" w:rsidRDefault="00A15724" w:rsidP="00A15724">
            <w:pPr>
              <w:rPr>
                <w:sz w:val="16"/>
                <w:szCs w:val="16"/>
              </w:rPr>
            </w:pPr>
            <w:r w:rsidRPr="00A15724">
              <w:rPr>
                <w:sz w:val="16"/>
                <w:szCs w:val="16"/>
              </w:rPr>
              <w:t xml:space="preserve">Итого по муниципальному образованию </w:t>
            </w: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148 015 823,44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39 433 336,80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6 242,31</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44 744 601,33</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384,80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12 399 620,34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10 263,80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45 921 950,32</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2 116 914,88</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3 399 399,77</w:t>
            </w:r>
          </w:p>
        </w:tc>
      </w:tr>
      <w:tr w:rsidR="00A15724" w:rsidRPr="00A15724" w:rsidTr="00A15724">
        <w:trPr>
          <w:trHeight w:val="255"/>
        </w:trPr>
        <w:tc>
          <w:tcPr>
            <w:tcW w:w="1858" w:type="dxa"/>
            <w:gridSpan w:val="2"/>
            <w:tcBorders>
              <w:top w:val="single" w:sz="4" w:space="0" w:color="auto"/>
              <w:left w:val="single" w:sz="4" w:space="0" w:color="auto"/>
              <w:bottom w:val="single" w:sz="4" w:space="0" w:color="auto"/>
              <w:right w:val="single" w:sz="4" w:space="0" w:color="000000"/>
            </w:tcBorders>
            <w:shd w:val="clear" w:color="auto" w:fill="auto"/>
            <w:hideMark/>
          </w:tcPr>
          <w:p w:rsidR="00A15724" w:rsidRPr="00A15724" w:rsidRDefault="00A15724" w:rsidP="00A15724">
            <w:pPr>
              <w:rPr>
                <w:sz w:val="16"/>
                <w:szCs w:val="16"/>
              </w:rPr>
            </w:pPr>
            <w:r w:rsidRPr="00A15724">
              <w:rPr>
                <w:sz w:val="16"/>
                <w:szCs w:val="16"/>
              </w:rPr>
              <w:t>Итого за 2018 год</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47 430 740,71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14 925 669,96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4 893,01</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14 327 666,48</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384,80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5 062 335,48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7 883,70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11 244 404,92</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537 799,51</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1 332 864,36</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Центральная, д. 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7 641 930,20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2 945 519,71</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939,25</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1 863 240,00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1 055 360,00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1 620,30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1 426 931,34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116 266,18</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234 612,97</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lastRenderedPageBreak/>
              <w:t>2</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Тургенева, д. 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2 045 631,27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889 930,04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338,93</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967 373,44</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146 186,66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42 141,13</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Магистральная, д. 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1 905 213,68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783 080,00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390,00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474 720,00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174 767,14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467,00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379 362,00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30 910,46</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62 374,08</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Осипенко, д. 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1 954 135,73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784 222,00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420,00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475 410,00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281 112,00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477,00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319 971,60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30 955,39</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62 464,74</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Осипенко, д. 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2 160 706,13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793 893,50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420,00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485 460,00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284 580,00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464,00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502 200,00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31 337,28</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63 235,35</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Тургенева, д. 14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1 968 608,17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889 930,04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338,93</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891 860,52</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146 186,66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40 630,95</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Коммуны, д. 99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5 474 358,68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1 319 223,09</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590,00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2 854 627,77</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83 884,20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772,30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1 149 446,22</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67 177,40</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Магистральная, д. 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4 474 540,39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1 621 085,00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770 279,38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1 890,40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1 672 028,00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136 236,67</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274 911,34</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Магистральная, д. 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3 180 253,62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820,00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1 229 350,00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384,80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726 920,00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1 100,00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982 411,00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80 046,72</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161 525,90</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10</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Фадеевых, д. 33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5 392 792,86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1 013 045,13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1 799 615,88</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435 388,86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1 976 149,26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64 109,75</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104 483,98</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11</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Уральская, д. 21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4 666 938,32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1 519 695,83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635,90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1 940 374,30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258 834,18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641,10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856 525,42</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91 508,59</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lastRenderedPageBreak/>
              <w:t>12</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Электровозников, д. 14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1 145 366,12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494 257,06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126 905,46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451,60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501 745,44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22 458,16</w:t>
            </w:r>
          </w:p>
        </w:tc>
      </w:tr>
      <w:tr w:rsidR="00A15724" w:rsidRPr="00A15724" w:rsidTr="00A15724">
        <w:trPr>
          <w:trHeight w:val="765"/>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13</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п. Баранчинский (г Кушва), пер. Квартальный, д. 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1 387 889,20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1 114 299,95</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246 375,74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27 213,51</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21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4 032 376,34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757 488,61</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1 345 634,57</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325 555,20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1 477 634,64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47 937,06</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78 126,26</w:t>
            </w:r>
          </w:p>
        </w:tc>
      </w:tr>
      <w:tr w:rsidR="00A15724" w:rsidRPr="00A15724" w:rsidTr="00A15724">
        <w:trPr>
          <w:trHeight w:val="255"/>
        </w:trPr>
        <w:tc>
          <w:tcPr>
            <w:tcW w:w="1858" w:type="dxa"/>
            <w:gridSpan w:val="2"/>
            <w:tcBorders>
              <w:top w:val="single" w:sz="4" w:space="0" w:color="auto"/>
              <w:left w:val="single" w:sz="4" w:space="0" w:color="auto"/>
              <w:bottom w:val="single" w:sz="4" w:space="0" w:color="auto"/>
              <w:right w:val="single" w:sz="4" w:space="0" w:color="000000"/>
            </w:tcBorders>
            <w:shd w:val="clear" w:color="auto" w:fill="auto"/>
            <w:hideMark/>
          </w:tcPr>
          <w:p w:rsidR="00A15724" w:rsidRPr="00A15724" w:rsidRDefault="00A15724" w:rsidP="00A15724">
            <w:pPr>
              <w:rPr>
                <w:sz w:val="16"/>
                <w:szCs w:val="16"/>
              </w:rPr>
            </w:pPr>
            <w:r w:rsidRPr="00A15724">
              <w:rPr>
                <w:sz w:val="16"/>
                <w:szCs w:val="16"/>
              </w:rPr>
              <w:t>Итого за 2019 год</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49 921 076,14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12 310 304,31</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1 349,30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15 558 349,67</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4 136 720,61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2 380,10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16 063 061,27</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763 524,80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1 089 115,48</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15</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Маяковского, д. 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2 719 997,52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943 754,78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328,20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1 495 352,64</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142 974,07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356,40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84 582,75</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53 333,28</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16</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Осипенко, д. 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1 257 248,24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79 439,00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420,00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475 410,00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284 308,00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464,00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323 609,00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31 307,33</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63 174,91</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17</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Расковой, д. 5</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1 345 557,75</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501 364,00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810,00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677 578,70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55 209,02</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111 406,03</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18</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Первомайская, д. 27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2 294 574,05</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812 172,92</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306,00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911 061,48</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246 160,00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362,30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280 188,00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44 991,65</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19</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Первомайская, д. 29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2 305 603,29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821 054,78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295,10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900 599,60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251 872,00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387,40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286 869,00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45 207,91</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20</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3 823 422,93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850 993,73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1 257 161,83</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215 907,99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1 380 483,16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44 785,29</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74 090,93</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lastRenderedPageBreak/>
              <w:t>21</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1 791 783,59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398 804,07</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589 147,99</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101 181,69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646 940,48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20 987,88</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34 721,48</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22</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5</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1 644 336,86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365 986,28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540 666,72</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92 855,40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593 703,44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19 260,78</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31 864,24</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23</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3 801 679,64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846 154,23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1 250 012,52</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214 680,15</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1 372 632,54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44 530,61</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73 669,59</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24</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11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1 768 001,87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393 510,88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581 328,43</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99 838,74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638 353,86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20 709,32</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34 260,64</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25</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17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4 223 635,50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940 070,55</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1 388 753,86</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238 507,92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1 524 983,71</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49 473,14</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81 846,32</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26</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1 627 808,92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269 454,76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575 519,62</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98 841,12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631 975,23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20 502,38</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31 515,81</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27</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Новый поселок, д. 14А</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552 265,49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189 372,01</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89 044,03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235 811,86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27 753,03</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10 284,56</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21А</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2 853 807,77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635 182,80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938 347,20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161 154,00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1 030 394,40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33 427,80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55 301,57</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29</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27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5 070 265,14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1 128 508,12</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1 667 130,19</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286 316,94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1 830 667,38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59 390,06</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98 252,45</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30</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2А</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653 529,01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262 438,88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291 772,43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88 233,47</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11 084,23</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31</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w:t>
            </w:r>
            <w:r w:rsidRPr="00A15724">
              <w:rPr>
                <w:sz w:val="16"/>
                <w:szCs w:val="16"/>
              </w:rPr>
              <w:lastRenderedPageBreak/>
              <w:t>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lastRenderedPageBreak/>
              <w:t>5 725 311,89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1 545 210,56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1 481 210,44</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265 137,61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2 242 885,43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80 178,97</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110 688,88</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lastRenderedPageBreak/>
              <w:t>32</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4А</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638 614,46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256 449,61</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285 113,73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86 219,85</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10 831,27</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33</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Горняков, д. 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5 823 632,22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1 571 746,35</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1 506 647,15</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269 690,79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2 281 402,33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81 555,87</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112 589,73</w:t>
            </w:r>
          </w:p>
        </w:tc>
      </w:tr>
      <w:tr w:rsidR="00A15724" w:rsidRPr="00A15724" w:rsidTr="00A15724">
        <w:trPr>
          <w:trHeight w:val="255"/>
        </w:trPr>
        <w:tc>
          <w:tcPr>
            <w:tcW w:w="1858" w:type="dxa"/>
            <w:gridSpan w:val="2"/>
            <w:tcBorders>
              <w:top w:val="single" w:sz="4" w:space="0" w:color="auto"/>
              <w:left w:val="single" w:sz="4" w:space="0" w:color="auto"/>
              <w:bottom w:val="single" w:sz="4" w:space="0" w:color="auto"/>
              <w:right w:val="single" w:sz="4" w:space="0" w:color="000000"/>
            </w:tcBorders>
            <w:shd w:val="clear" w:color="auto" w:fill="auto"/>
            <w:hideMark/>
          </w:tcPr>
          <w:p w:rsidR="00A15724" w:rsidRPr="00A15724" w:rsidRDefault="00A15724" w:rsidP="00A15724">
            <w:pPr>
              <w:rPr>
                <w:sz w:val="16"/>
                <w:szCs w:val="16"/>
              </w:rPr>
            </w:pPr>
            <w:r w:rsidRPr="00A15724">
              <w:rPr>
                <w:sz w:val="16"/>
                <w:szCs w:val="16"/>
              </w:rPr>
              <w:t>Итого за 2020 год</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50 664 006,59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12 197 362,53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14 858 585,18</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3 200 564,25</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18 614 484,13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815 590,57</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977 419,93</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34</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Уральская, д. 25</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2 446 800,43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544 593,64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804 521,02</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138 170,37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883 440,53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28 660,36</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47 414,51</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35</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Рабочая, д. 58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5 624 719,21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1 251 915,04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1 849 437,65</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317 626,86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2 030 858,30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65 884,60</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108 996,76</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36</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пер. Рабочий, д. 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2 416 903,39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537 939,35</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794 690,71</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136 482,09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872 645,92</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28 310,16</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46 835,16</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37</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Декабристов, д. 27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2 575 901,26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573 328,10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846 970,06</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145 460,67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930 053,61</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30 172,57</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49 916,25</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38</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Рабочая, д. 50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2 303 430,56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512 683,26</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757 380,24</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130 074,30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831 675,48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26 981,01</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44 636,27</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39</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Рабочая, д. 50А</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2 323 814,90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517 220,28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764 082,72</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131 225,40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839 035,44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27 219,78</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45 031,28</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40</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Центральная, д. 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6 353 799,16</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1 414 189,14</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2 089 163,02</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358 797,87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2 294 099,53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74 424,61</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123 124,99</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41</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w:t>
            </w:r>
            <w:r w:rsidRPr="00A15724">
              <w:rPr>
                <w:sz w:val="16"/>
                <w:szCs w:val="16"/>
              </w:rPr>
              <w:lastRenderedPageBreak/>
              <w:t>ул. Строителей, д. 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lastRenderedPageBreak/>
              <w:t>10 997 099,97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2 968 019,10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2 845 088,55</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509 272,65</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4 308 103,35</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154 006,65</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212 609,67</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lastRenderedPageBreak/>
              <w:t>42</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городской округ, г. Кушва, ул. Уральская, д. 23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4 346 621,03</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967 443,91</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1 429 192,15</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245 452,89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1 569 388,80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50 913,72</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84 229,56</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43</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Союзов, д. 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734 645,38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295 012,93</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327 987,38</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99 185,06</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12 460,01</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44</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Союзов, д. 4</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628 592,81</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252 425,20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280 639,50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84 866,82</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10 661,29</w:t>
            </w:r>
          </w:p>
        </w:tc>
      </w:tr>
      <w:tr w:rsidR="00A15724" w:rsidRPr="00A15724" w:rsidTr="00A15724">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45</w:t>
            </w:r>
          </w:p>
        </w:tc>
        <w:tc>
          <w:tcPr>
            <w:tcW w:w="1372" w:type="dxa"/>
            <w:tcBorders>
              <w:top w:val="nil"/>
              <w:left w:val="nil"/>
              <w:bottom w:val="single" w:sz="4" w:space="0" w:color="auto"/>
              <w:right w:val="single" w:sz="4" w:space="0" w:color="auto"/>
            </w:tcBorders>
            <w:shd w:val="clear" w:color="auto" w:fill="auto"/>
            <w:hideMark/>
          </w:tcPr>
          <w:p w:rsidR="00A15724" w:rsidRPr="00A15724" w:rsidRDefault="00A15724" w:rsidP="00A15724">
            <w:pPr>
              <w:rPr>
                <w:sz w:val="16"/>
                <w:szCs w:val="16"/>
              </w:rPr>
            </w:pPr>
            <w:proofErr w:type="spellStart"/>
            <w:r w:rsidRPr="00A15724">
              <w:rPr>
                <w:sz w:val="16"/>
                <w:szCs w:val="16"/>
              </w:rPr>
              <w:t>Кушвинский</w:t>
            </w:r>
            <w:proofErr w:type="spellEnd"/>
            <w:r w:rsidRPr="00A15724">
              <w:rPr>
                <w:sz w:val="16"/>
                <w:szCs w:val="16"/>
              </w:rPr>
              <w:t xml:space="preserve"> </w:t>
            </w:r>
            <w:proofErr w:type="gramStart"/>
            <w:r w:rsidRPr="00A15724">
              <w:rPr>
                <w:sz w:val="16"/>
                <w:szCs w:val="16"/>
              </w:rPr>
              <w:t>городской</w:t>
            </w:r>
            <w:proofErr w:type="gramEnd"/>
            <w:r w:rsidRPr="00A15724">
              <w:rPr>
                <w:sz w:val="16"/>
                <w:szCs w:val="16"/>
              </w:rPr>
              <w:t xml:space="preserve"> округ, г. Кушва, ул. Фадеевых, д. 32</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9 911 678,49</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2 362 592,58</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w:t>
            </w:r>
          </w:p>
        </w:tc>
        <w:tc>
          <w:tcPr>
            <w:tcW w:w="56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8"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2 678 059,06</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1"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479 374,27</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4 055 183,17</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567"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35"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09"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144 965,23</w:t>
            </w:r>
          </w:p>
        </w:tc>
        <w:tc>
          <w:tcPr>
            <w:tcW w:w="836"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0,00</w:t>
            </w:r>
          </w:p>
        </w:tc>
        <w:tc>
          <w:tcPr>
            <w:tcW w:w="724" w:type="dxa"/>
            <w:tcBorders>
              <w:top w:val="nil"/>
              <w:left w:val="nil"/>
              <w:bottom w:val="single" w:sz="4" w:space="0" w:color="auto"/>
              <w:right w:val="single" w:sz="4" w:space="0" w:color="auto"/>
            </w:tcBorders>
            <w:shd w:val="clear" w:color="auto" w:fill="auto"/>
            <w:hideMark/>
          </w:tcPr>
          <w:p w:rsidR="00A15724" w:rsidRPr="00A15724" w:rsidRDefault="00A15724" w:rsidP="00A15724">
            <w:pPr>
              <w:jc w:val="center"/>
              <w:rPr>
                <w:sz w:val="16"/>
                <w:szCs w:val="16"/>
              </w:rPr>
            </w:pPr>
            <w:r w:rsidRPr="00A15724">
              <w:rPr>
                <w:sz w:val="16"/>
                <w:szCs w:val="16"/>
              </w:rPr>
              <w:t>191 504,18</w:t>
            </w:r>
          </w:p>
        </w:tc>
      </w:tr>
    </w:tbl>
    <w:p w:rsidR="007F0732" w:rsidRPr="00440D55" w:rsidRDefault="007F0732" w:rsidP="00A542E5">
      <w:pPr>
        <w:rPr>
          <w:sz w:val="23"/>
          <w:szCs w:val="23"/>
        </w:rPr>
      </w:pPr>
    </w:p>
    <w:sectPr w:rsidR="007F0732" w:rsidRPr="00440D55" w:rsidSect="00A56218">
      <w:headerReference w:type="default" r:id="rId8"/>
      <w:pgSz w:w="16838" w:h="11905" w:orient="landscape" w:code="9"/>
      <w:pgMar w:top="985" w:right="993" w:bottom="851" w:left="709" w:header="426"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3F3" w:rsidRPr="00440D55" w:rsidRDefault="004523F3">
      <w:pPr>
        <w:rPr>
          <w:sz w:val="23"/>
          <w:szCs w:val="23"/>
        </w:rPr>
      </w:pPr>
      <w:r w:rsidRPr="00440D55">
        <w:rPr>
          <w:sz w:val="23"/>
          <w:szCs w:val="23"/>
        </w:rPr>
        <w:separator/>
      </w:r>
    </w:p>
  </w:endnote>
  <w:endnote w:type="continuationSeparator" w:id="0">
    <w:p w:rsidR="004523F3" w:rsidRPr="00440D55" w:rsidRDefault="004523F3">
      <w:pPr>
        <w:rPr>
          <w:sz w:val="23"/>
          <w:szCs w:val="23"/>
        </w:rPr>
      </w:pPr>
      <w:r w:rsidRPr="00440D55">
        <w:rPr>
          <w:sz w:val="23"/>
          <w:szCs w:val="23"/>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3F3" w:rsidRPr="00440D55" w:rsidRDefault="004523F3">
      <w:pPr>
        <w:rPr>
          <w:sz w:val="23"/>
          <w:szCs w:val="23"/>
        </w:rPr>
      </w:pPr>
      <w:r w:rsidRPr="00440D55">
        <w:rPr>
          <w:sz w:val="23"/>
          <w:szCs w:val="23"/>
        </w:rPr>
        <w:separator/>
      </w:r>
    </w:p>
  </w:footnote>
  <w:footnote w:type="continuationSeparator" w:id="0">
    <w:p w:rsidR="004523F3" w:rsidRPr="00440D55" w:rsidRDefault="004523F3">
      <w:pPr>
        <w:rPr>
          <w:sz w:val="23"/>
          <w:szCs w:val="23"/>
        </w:rPr>
      </w:pPr>
      <w:r w:rsidRPr="00440D55">
        <w:rPr>
          <w:sz w:val="23"/>
          <w:szCs w:val="23"/>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40604"/>
      <w:docPartObj>
        <w:docPartGallery w:val="Page Numbers (Top of Page)"/>
        <w:docPartUnique/>
      </w:docPartObj>
    </w:sdtPr>
    <w:sdtContent>
      <w:p w:rsidR="00A56218" w:rsidRDefault="003D74B0">
        <w:pPr>
          <w:pStyle w:val="a5"/>
          <w:jc w:val="center"/>
        </w:pPr>
        <w:fldSimple w:instr=" PAGE   \* MERGEFORMAT ">
          <w:r w:rsidR="00946EAA">
            <w:rPr>
              <w:noProof/>
            </w:rPr>
            <w:t>5</w:t>
          </w:r>
        </w:fldSimple>
      </w:p>
    </w:sdtContent>
  </w:sdt>
  <w:p w:rsidR="00B275AE" w:rsidRDefault="00B275A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6">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0"/>
  </w:num>
  <w:num w:numId="3">
    <w:abstractNumId w:val="1"/>
  </w:num>
  <w:num w:numId="4">
    <w:abstractNumId w:val="8"/>
  </w:num>
  <w:num w:numId="5">
    <w:abstractNumId w:val="7"/>
  </w:num>
  <w:num w:numId="6">
    <w:abstractNumId w:val="6"/>
  </w:num>
  <w:num w:numId="7">
    <w:abstractNumId w:val="3"/>
  </w:num>
  <w:num w:numId="8">
    <w:abstractNumId w:val="4"/>
  </w:num>
  <w:num w:numId="9">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362"/>
    <w:rsid w:val="00005589"/>
    <w:rsid w:val="0000579C"/>
    <w:rsid w:val="00010233"/>
    <w:rsid w:val="000112B6"/>
    <w:rsid w:val="00013FDD"/>
    <w:rsid w:val="0001675C"/>
    <w:rsid w:val="00022900"/>
    <w:rsid w:val="0002538F"/>
    <w:rsid w:val="000338DF"/>
    <w:rsid w:val="00036753"/>
    <w:rsid w:val="00040303"/>
    <w:rsid w:val="0004660D"/>
    <w:rsid w:val="000475A0"/>
    <w:rsid w:val="00050AE6"/>
    <w:rsid w:val="0005422D"/>
    <w:rsid w:val="00062367"/>
    <w:rsid w:val="00067725"/>
    <w:rsid w:val="00067DE8"/>
    <w:rsid w:val="0007020D"/>
    <w:rsid w:val="000714EA"/>
    <w:rsid w:val="000763F0"/>
    <w:rsid w:val="00077E31"/>
    <w:rsid w:val="00082FDA"/>
    <w:rsid w:val="00085B09"/>
    <w:rsid w:val="00086CBF"/>
    <w:rsid w:val="00094531"/>
    <w:rsid w:val="00096387"/>
    <w:rsid w:val="000A072A"/>
    <w:rsid w:val="000B4F16"/>
    <w:rsid w:val="000B6332"/>
    <w:rsid w:val="000D3BF7"/>
    <w:rsid w:val="000D78C7"/>
    <w:rsid w:val="000E2FD0"/>
    <w:rsid w:val="000E5B73"/>
    <w:rsid w:val="000F17CB"/>
    <w:rsid w:val="000F3C98"/>
    <w:rsid w:val="000F6E14"/>
    <w:rsid w:val="0010200E"/>
    <w:rsid w:val="00103065"/>
    <w:rsid w:val="0010771C"/>
    <w:rsid w:val="00111EB7"/>
    <w:rsid w:val="00113A1D"/>
    <w:rsid w:val="0011463A"/>
    <w:rsid w:val="00114E3D"/>
    <w:rsid w:val="0011521B"/>
    <w:rsid w:val="00125928"/>
    <w:rsid w:val="001273C3"/>
    <w:rsid w:val="001341F6"/>
    <w:rsid w:val="00134ACE"/>
    <w:rsid w:val="00134EA7"/>
    <w:rsid w:val="00137AAB"/>
    <w:rsid w:val="00142409"/>
    <w:rsid w:val="00145764"/>
    <w:rsid w:val="00152F7C"/>
    <w:rsid w:val="001557B7"/>
    <w:rsid w:val="001559C6"/>
    <w:rsid w:val="001577AB"/>
    <w:rsid w:val="00163FD9"/>
    <w:rsid w:val="00181939"/>
    <w:rsid w:val="00182156"/>
    <w:rsid w:val="001864F0"/>
    <w:rsid w:val="00191F37"/>
    <w:rsid w:val="00193173"/>
    <w:rsid w:val="00197120"/>
    <w:rsid w:val="001A068F"/>
    <w:rsid w:val="001A3B1C"/>
    <w:rsid w:val="001B15C0"/>
    <w:rsid w:val="001B75A1"/>
    <w:rsid w:val="001C1A61"/>
    <w:rsid w:val="001C1FE8"/>
    <w:rsid w:val="001C449D"/>
    <w:rsid w:val="001C4744"/>
    <w:rsid w:val="001D61EC"/>
    <w:rsid w:val="001E2645"/>
    <w:rsid w:val="001E2E83"/>
    <w:rsid w:val="001E5AC5"/>
    <w:rsid w:val="001E6656"/>
    <w:rsid w:val="001E707B"/>
    <w:rsid w:val="001E7402"/>
    <w:rsid w:val="001F063D"/>
    <w:rsid w:val="001F22B5"/>
    <w:rsid w:val="00204680"/>
    <w:rsid w:val="00205918"/>
    <w:rsid w:val="002067DA"/>
    <w:rsid w:val="002105B2"/>
    <w:rsid w:val="002205F2"/>
    <w:rsid w:val="002221C0"/>
    <w:rsid w:val="00226D16"/>
    <w:rsid w:val="0023198E"/>
    <w:rsid w:val="00232DA4"/>
    <w:rsid w:val="002414A9"/>
    <w:rsid w:val="00243F04"/>
    <w:rsid w:val="00251EE8"/>
    <w:rsid w:val="0025639E"/>
    <w:rsid w:val="00257A6D"/>
    <w:rsid w:val="002609D3"/>
    <w:rsid w:val="00264C62"/>
    <w:rsid w:val="00265C3F"/>
    <w:rsid w:val="00266E66"/>
    <w:rsid w:val="002677AB"/>
    <w:rsid w:val="00267C4F"/>
    <w:rsid w:val="00274D06"/>
    <w:rsid w:val="00281348"/>
    <w:rsid w:val="00284AA5"/>
    <w:rsid w:val="002968A7"/>
    <w:rsid w:val="002A048D"/>
    <w:rsid w:val="002A1E29"/>
    <w:rsid w:val="002A21B6"/>
    <w:rsid w:val="002A2D0A"/>
    <w:rsid w:val="002A5F43"/>
    <w:rsid w:val="002A7870"/>
    <w:rsid w:val="002B6DE5"/>
    <w:rsid w:val="002C340D"/>
    <w:rsid w:val="002C47DC"/>
    <w:rsid w:val="002D1AAD"/>
    <w:rsid w:val="002D1BC4"/>
    <w:rsid w:val="002D1D51"/>
    <w:rsid w:val="002D2C6F"/>
    <w:rsid w:val="002D4053"/>
    <w:rsid w:val="002D5877"/>
    <w:rsid w:val="002D71BF"/>
    <w:rsid w:val="002E15DD"/>
    <w:rsid w:val="002E30F6"/>
    <w:rsid w:val="002E31C9"/>
    <w:rsid w:val="002F2166"/>
    <w:rsid w:val="00303874"/>
    <w:rsid w:val="0031159A"/>
    <w:rsid w:val="00314E76"/>
    <w:rsid w:val="00315D1F"/>
    <w:rsid w:val="003407CB"/>
    <w:rsid w:val="00340AD2"/>
    <w:rsid w:val="00353D46"/>
    <w:rsid w:val="003626CE"/>
    <w:rsid w:val="0036331D"/>
    <w:rsid w:val="003639E0"/>
    <w:rsid w:val="003641F2"/>
    <w:rsid w:val="0036524A"/>
    <w:rsid w:val="00367258"/>
    <w:rsid w:val="00372B33"/>
    <w:rsid w:val="003851DB"/>
    <w:rsid w:val="0038761F"/>
    <w:rsid w:val="003C35E9"/>
    <w:rsid w:val="003C6631"/>
    <w:rsid w:val="003D019A"/>
    <w:rsid w:val="003D74B0"/>
    <w:rsid w:val="003D782F"/>
    <w:rsid w:val="003F0F22"/>
    <w:rsid w:val="00405C2B"/>
    <w:rsid w:val="00411186"/>
    <w:rsid w:val="004120F5"/>
    <w:rsid w:val="004165E2"/>
    <w:rsid w:val="004168C8"/>
    <w:rsid w:val="0042547C"/>
    <w:rsid w:val="00425B80"/>
    <w:rsid w:val="00430C02"/>
    <w:rsid w:val="00431383"/>
    <w:rsid w:val="00434E3A"/>
    <w:rsid w:val="00437390"/>
    <w:rsid w:val="004379E5"/>
    <w:rsid w:val="00440D55"/>
    <w:rsid w:val="004447AA"/>
    <w:rsid w:val="004523F3"/>
    <w:rsid w:val="00454E0A"/>
    <w:rsid w:val="0046200A"/>
    <w:rsid w:val="00471BB2"/>
    <w:rsid w:val="00472ABF"/>
    <w:rsid w:val="00487C21"/>
    <w:rsid w:val="00493566"/>
    <w:rsid w:val="00495371"/>
    <w:rsid w:val="004A3B55"/>
    <w:rsid w:val="004A55CF"/>
    <w:rsid w:val="004B074A"/>
    <w:rsid w:val="004B0E1D"/>
    <w:rsid w:val="004B3208"/>
    <w:rsid w:val="004B625B"/>
    <w:rsid w:val="004D1659"/>
    <w:rsid w:val="004D2223"/>
    <w:rsid w:val="004D6669"/>
    <w:rsid w:val="004E5A50"/>
    <w:rsid w:val="004F2E46"/>
    <w:rsid w:val="005120B6"/>
    <w:rsid w:val="00513C95"/>
    <w:rsid w:val="005149C8"/>
    <w:rsid w:val="005215B6"/>
    <w:rsid w:val="005215F8"/>
    <w:rsid w:val="005257A9"/>
    <w:rsid w:val="00525BC0"/>
    <w:rsid w:val="0052650B"/>
    <w:rsid w:val="005279F2"/>
    <w:rsid w:val="0053274D"/>
    <w:rsid w:val="00532D21"/>
    <w:rsid w:val="005353BE"/>
    <w:rsid w:val="005510DE"/>
    <w:rsid w:val="00551524"/>
    <w:rsid w:val="00551B17"/>
    <w:rsid w:val="005528D7"/>
    <w:rsid w:val="00553F6E"/>
    <w:rsid w:val="0055526B"/>
    <w:rsid w:val="005610F4"/>
    <w:rsid w:val="00562616"/>
    <w:rsid w:val="00563CE8"/>
    <w:rsid w:val="0056716E"/>
    <w:rsid w:val="005735B6"/>
    <w:rsid w:val="005804DA"/>
    <w:rsid w:val="00582036"/>
    <w:rsid w:val="00587423"/>
    <w:rsid w:val="005932C0"/>
    <w:rsid w:val="005A3577"/>
    <w:rsid w:val="005B0825"/>
    <w:rsid w:val="005B7423"/>
    <w:rsid w:val="005D34F4"/>
    <w:rsid w:val="005E2911"/>
    <w:rsid w:val="005E4052"/>
    <w:rsid w:val="005E5CCC"/>
    <w:rsid w:val="005F7AAA"/>
    <w:rsid w:val="00602DF9"/>
    <w:rsid w:val="00603C58"/>
    <w:rsid w:val="00610437"/>
    <w:rsid w:val="006124AD"/>
    <w:rsid w:val="00620C96"/>
    <w:rsid w:val="006311F8"/>
    <w:rsid w:val="006426C6"/>
    <w:rsid w:val="00643D52"/>
    <w:rsid w:val="00643F6A"/>
    <w:rsid w:val="00650871"/>
    <w:rsid w:val="00655384"/>
    <w:rsid w:val="00655B90"/>
    <w:rsid w:val="006641C0"/>
    <w:rsid w:val="006678EE"/>
    <w:rsid w:val="00671DC6"/>
    <w:rsid w:val="0067765F"/>
    <w:rsid w:val="00681420"/>
    <w:rsid w:val="006820B0"/>
    <w:rsid w:val="006847E2"/>
    <w:rsid w:val="00686CDA"/>
    <w:rsid w:val="00690954"/>
    <w:rsid w:val="006952D7"/>
    <w:rsid w:val="006A0799"/>
    <w:rsid w:val="006A4636"/>
    <w:rsid w:val="006A6F36"/>
    <w:rsid w:val="006B4C48"/>
    <w:rsid w:val="006D1AAE"/>
    <w:rsid w:val="006E157E"/>
    <w:rsid w:val="006E32A1"/>
    <w:rsid w:val="006E3A2C"/>
    <w:rsid w:val="006E52FC"/>
    <w:rsid w:val="006E693C"/>
    <w:rsid w:val="006F1F15"/>
    <w:rsid w:val="006F1F28"/>
    <w:rsid w:val="007032E3"/>
    <w:rsid w:val="00707C73"/>
    <w:rsid w:val="00720246"/>
    <w:rsid w:val="007205C8"/>
    <w:rsid w:val="00722C2A"/>
    <w:rsid w:val="00741ED8"/>
    <w:rsid w:val="00745E58"/>
    <w:rsid w:val="00746D6A"/>
    <w:rsid w:val="0075611E"/>
    <w:rsid w:val="00757B03"/>
    <w:rsid w:val="007763BA"/>
    <w:rsid w:val="00781E7A"/>
    <w:rsid w:val="00782D2E"/>
    <w:rsid w:val="00790CDF"/>
    <w:rsid w:val="00792F8A"/>
    <w:rsid w:val="00796364"/>
    <w:rsid w:val="007A064E"/>
    <w:rsid w:val="007A1E5B"/>
    <w:rsid w:val="007A38B1"/>
    <w:rsid w:val="007A54FE"/>
    <w:rsid w:val="007A7B63"/>
    <w:rsid w:val="007B0EB4"/>
    <w:rsid w:val="007B306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0CF3"/>
    <w:rsid w:val="00801F82"/>
    <w:rsid w:val="00802509"/>
    <w:rsid w:val="00807323"/>
    <w:rsid w:val="008145C3"/>
    <w:rsid w:val="00816B88"/>
    <w:rsid w:val="00824202"/>
    <w:rsid w:val="0083454E"/>
    <w:rsid w:val="00836984"/>
    <w:rsid w:val="0084071B"/>
    <w:rsid w:val="0084240D"/>
    <w:rsid w:val="00856C1B"/>
    <w:rsid w:val="00860852"/>
    <w:rsid w:val="008618E9"/>
    <w:rsid w:val="00864CCE"/>
    <w:rsid w:val="00882720"/>
    <w:rsid w:val="00884CF6"/>
    <w:rsid w:val="00886204"/>
    <w:rsid w:val="00887439"/>
    <w:rsid w:val="00887463"/>
    <w:rsid w:val="008917D8"/>
    <w:rsid w:val="008949D8"/>
    <w:rsid w:val="00894F43"/>
    <w:rsid w:val="008950E5"/>
    <w:rsid w:val="008963EC"/>
    <w:rsid w:val="008A53E3"/>
    <w:rsid w:val="008B3261"/>
    <w:rsid w:val="008C0EDC"/>
    <w:rsid w:val="008C14FB"/>
    <w:rsid w:val="008D1556"/>
    <w:rsid w:val="008D2E26"/>
    <w:rsid w:val="008E1DD1"/>
    <w:rsid w:val="008E54CA"/>
    <w:rsid w:val="008E6B00"/>
    <w:rsid w:val="008F34BB"/>
    <w:rsid w:val="008F50EA"/>
    <w:rsid w:val="00904FFE"/>
    <w:rsid w:val="009061AD"/>
    <w:rsid w:val="00906C7F"/>
    <w:rsid w:val="0091021F"/>
    <w:rsid w:val="00910B7F"/>
    <w:rsid w:val="00912042"/>
    <w:rsid w:val="009175E6"/>
    <w:rsid w:val="00921651"/>
    <w:rsid w:val="00925CF2"/>
    <w:rsid w:val="0093082E"/>
    <w:rsid w:val="00936136"/>
    <w:rsid w:val="00940E55"/>
    <w:rsid w:val="00945312"/>
    <w:rsid w:val="00946EAA"/>
    <w:rsid w:val="00947783"/>
    <w:rsid w:val="00951BC3"/>
    <w:rsid w:val="00960DC3"/>
    <w:rsid w:val="00962F68"/>
    <w:rsid w:val="00966940"/>
    <w:rsid w:val="00966EAC"/>
    <w:rsid w:val="0097114C"/>
    <w:rsid w:val="009811D9"/>
    <w:rsid w:val="0099226A"/>
    <w:rsid w:val="00992743"/>
    <w:rsid w:val="009A0C33"/>
    <w:rsid w:val="009A3DBB"/>
    <w:rsid w:val="009A72C6"/>
    <w:rsid w:val="009A76A1"/>
    <w:rsid w:val="009B798C"/>
    <w:rsid w:val="009C3FD8"/>
    <w:rsid w:val="009C510F"/>
    <w:rsid w:val="009C7078"/>
    <w:rsid w:val="009C7739"/>
    <w:rsid w:val="009D4D5E"/>
    <w:rsid w:val="009E0050"/>
    <w:rsid w:val="009E3393"/>
    <w:rsid w:val="009E33B3"/>
    <w:rsid w:val="009E3892"/>
    <w:rsid w:val="009E5EF8"/>
    <w:rsid w:val="009F57CB"/>
    <w:rsid w:val="00A02159"/>
    <w:rsid w:val="00A054BA"/>
    <w:rsid w:val="00A05C44"/>
    <w:rsid w:val="00A13452"/>
    <w:rsid w:val="00A15724"/>
    <w:rsid w:val="00A32B64"/>
    <w:rsid w:val="00A3520E"/>
    <w:rsid w:val="00A37751"/>
    <w:rsid w:val="00A423FB"/>
    <w:rsid w:val="00A4469E"/>
    <w:rsid w:val="00A51DCB"/>
    <w:rsid w:val="00A542E5"/>
    <w:rsid w:val="00A547D6"/>
    <w:rsid w:val="00A54E70"/>
    <w:rsid w:val="00A54EC9"/>
    <w:rsid w:val="00A56218"/>
    <w:rsid w:val="00A62353"/>
    <w:rsid w:val="00A62433"/>
    <w:rsid w:val="00A63164"/>
    <w:rsid w:val="00A632A0"/>
    <w:rsid w:val="00A70DE6"/>
    <w:rsid w:val="00A733FA"/>
    <w:rsid w:val="00A73E65"/>
    <w:rsid w:val="00A83E89"/>
    <w:rsid w:val="00A849D1"/>
    <w:rsid w:val="00A87894"/>
    <w:rsid w:val="00A9324D"/>
    <w:rsid w:val="00A9637E"/>
    <w:rsid w:val="00A97965"/>
    <w:rsid w:val="00AA0025"/>
    <w:rsid w:val="00AA0FB0"/>
    <w:rsid w:val="00AA2421"/>
    <w:rsid w:val="00AA4675"/>
    <w:rsid w:val="00AA6273"/>
    <w:rsid w:val="00AA6C5C"/>
    <w:rsid w:val="00AA70E3"/>
    <w:rsid w:val="00AB5B88"/>
    <w:rsid w:val="00AC4785"/>
    <w:rsid w:val="00AD5540"/>
    <w:rsid w:val="00AD7D1D"/>
    <w:rsid w:val="00AE0CC6"/>
    <w:rsid w:val="00AE20B7"/>
    <w:rsid w:val="00AE48CD"/>
    <w:rsid w:val="00AF7332"/>
    <w:rsid w:val="00B00470"/>
    <w:rsid w:val="00B00A96"/>
    <w:rsid w:val="00B02F3A"/>
    <w:rsid w:val="00B076BF"/>
    <w:rsid w:val="00B22F1F"/>
    <w:rsid w:val="00B23CEE"/>
    <w:rsid w:val="00B266A1"/>
    <w:rsid w:val="00B275AE"/>
    <w:rsid w:val="00B325F4"/>
    <w:rsid w:val="00B35786"/>
    <w:rsid w:val="00B42992"/>
    <w:rsid w:val="00B51A48"/>
    <w:rsid w:val="00B54D33"/>
    <w:rsid w:val="00B601C5"/>
    <w:rsid w:val="00B60AA2"/>
    <w:rsid w:val="00B615ED"/>
    <w:rsid w:val="00B65C34"/>
    <w:rsid w:val="00B6773B"/>
    <w:rsid w:val="00B71FFD"/>
    <w:rsid w:val="00B74466"/>
    <w:rsid w:val="00B76091"/>
    <w:rsid w:val="00B77702"/>
    <w:rsid w:val="00B8155D"/>
    <w:rsid w:val="00B82F11"/>
    <w:rsid w:val="00B9318F"/>
    <w:rsid w:val="00B94D89"/>
    <w:rsid w:val="00BA16A1"/>
    <w:rsid w:val="00BA1F58"/>
    <w:rsid w:val="00BA46B1"/>
    <w:rsid w:val="00BB5A05"/>
    <w:rsid w:val="00BB7D9A"/>
    <w:rsid w:val="00BC02D7"/>
    <w:rsid w:val="00BC0EFF"/>
    <w:rsid w:val="00BC3317"/>
    <w:rsid w:val="00BC6336"/>
    <w:rsid w:val="00BC7221"/>
    <w:rsid w:val="00BD0088"/>
    <w:rsid w:val="00BD0DBA"/>
    <w:rsid w:val="00BD0F13"/>
    <w:rsid w:val="00BD19EF"/>
    <w:rsid w:val="00BD27F1"/>
    <w:rsid w:val="00BD2D3D"/>
    <w:rsid w:val="00BD2E10"/>
    <w:rsid w:val="00BD7451"/>
    <w:rsid w:val="00BE10C3"/>
    <w:rsid w:val="00BE58F7"/>
    <w:rsid w:val="00BE7668"/>
    <w:rsid w:val="00C007BA"/>
    <w:rsid w:val="00C02B55"/>
    <w:rsid w:val="00C27D51"/>
    <w:rsid w:val="00C30308"/>
    <w:rsid w:val="00C46232"/>
    <w:rsid w:val="00C50635"/>
    <w:rsid w:val="00C52408"/>
    <w:rsid w:val="00C5505B"/>
    <w:rsid w:val="00C564CD"/>
    <w:rsid w:val="00C65078"/>
    <w:rsid w:val="00C714F7"/>
    <w:rsid w:val="00C72DEF"/>
    <w:rsid w:val="00C72F3D"/>
    <w:rsid w:val="00C745BC"/>
    <w:rsid w:val="00C933E0"/>
    <w:rsid w:val="00C960A8"/>
    <w:rsid w:val="00CA48BC"/>
    <w:rsid w:val="00CB5F6A"/>
    <w:rsid w:val="00CC19BD"/>
    <w:rsid w:val="00CC3974"/>
    <w:rsid w:val="00CD253A"/>
    <w:rsid w:val="00CD5123"/>
    <w:rsid w:val="00CE0424"/>
    <w:rsid w:val="00CE11EE"/>
    <w:rsid w:val="00CE4D44"/>
    <w:rsid w:val="00CE62B8"/>
    <w:rsid w:val="00CE7B76"/>
    <w:rsid w:val="00CF1C6A"/>
    <w:rsid w:val="00D048A0"/>
    <w:rsid w:val="00D1062C"/>
    <w:rsid w:val="00D10967"/>
    <w:rsid w:val="00D12323"/>
    <w:rsid w:val="00D17623"/>
    <w:rsid w:val="00D17FF6"/>
    <w:rsid w:val="00D2684D"/>
    <w:rsid w:val="00D27418"/>
    <w:rsid w:val="00D355BE"/>
    <w:rsid w:val="00D42C61"/>
    <w:rsid w:val="00D43318"/>
    <w:rsid w:val="00D4445F"/>
    <w:rsid w:val="00D51D71"/>
    <w:rsid w:val="00D52068"/>
    <w:rsid w:val="00D56C20"/>
    <w:rsid w:val="00D67173"/>
    <w:rsid w:val="00D67DD0"/>
    <w:rsid w:val="00D74D76"/>
    <w:rsid w:val="00D7591A"/>
    <w:rsid w:val="00D83F58"/>
    <w:rsid w:val="00D91226"/>
    <w:rsid w:val="00D9260C"/>
    <w:rsid w:val="00D92F94"/>
    <w:rsid w:val="00D96701"/>
    <w:rsid w:val="00D97482"/>
    <w:rsid w:val="00D978DA"/>
    <w:rsid w:val="00DA1DA1"/>
    <w:rsid w:val="00DA4106"/>
    <w:rsid w:val="00DA5DCC"/>
    <w:rsid w:val="00DA753E"/>
    <w:rsid w:val="00DA782D"/>
    <w:rsid w:val="00DB656F"/>
    <w:rsid w:val="00DB65DB"/>
    <w:rsid w:val="00DC2B87"/>
    <w:rsid w:val="00DC5021"/>
    <w:rsid w:val="00DD0772"/>
    <w:rsid w:val="00DD20E6"/>
    <w:rsid w:val="00DD56FE"/>
    <w:rsid w:val="00DE182C"/>
    <w:rsid w:val="00DE1A0E"/>
    <w:rsid w:val="00DE4FAF"/>
    <w:rsid w:val="00DE6CCB"/>
    <w:rsid w:val="00DF0820"/>
    <w:rsid w:val="00DF530E"/>
    <w:rsid w:val="00DF592F"/>
    <w:rsid w:val="00E02A64"/>
    <w:rsid w:val="00E035D3"/>
    <w:rsid w:val="00E03EEE"/>
    <w:rsid w:val="00E2370B"/>
    <w:rsid w:val="00E26C81"/>
    <w:rsid w:val="00E2765E"/>
    <w:rsid w:val="00E334B8"/>
    <w:rsid w:val="00E35C52"/>
    <w:rsid w:val="00E3609D"/>
    <w:rsid w:val="00E3626F"/>
    <w:rsid w:val="00E368AB"/>
    <w:rsid w:val="00E40AF7"/>
    <w:rsid w:val="00E43A47"/>
    <w:rsid w:val="00E4430E"/>
    <w:rsid w:val="00E45073"/>
    <w:rsid w:val="00E45F2B"/>
    <w:rsid w:val="00E53FE6"/>
    <w:rsid w:val="00E57C9B"/>
    <w:rsid w:val="00E63D28"/>
    <w:rsid w:val="00E644D8"/>
    <w:rsid w:val="00E655C7"/>
    <w:rsid w:val="00E70B17"/>
    <w:rsid w:val="00E76D00"/>
    <w:rsid w:val="00E80F56"/>
    <w:rsid w:val="00E863F4"/>
    <w:rsid w:val="00E91FE1"/>
    <w:rsid w:val="00EA1A10"/>
    <w:rsid w:val="00EA3A2C"/>
    <w:rsid w:val="00EB0683"/>
    <w:rsid w:val="00EB6918"/>
    <w:rsid w:val="00EC2850"/>
    <w:rsid w:val="00EC5B75"/>
    <w:rsid w:val="00ED11E3"/>
    <w:rsid w:val="00ED49F1"/>
    <w:rsid w:val="00ED4A8B"/>
    <w:rsid w:val="00ED5A51"/>
    <w:rsid w:val="00EE7662"/>
    <w:rsid w:val="00EF1D7D"/>
    <w:rsid w:val="00EF383C"/>
    <w:rsid w:val="00F01CFE"/>
    <w:rsid w:val="00F0482B"/>
    <w:rsid w:val="00F151DE"/>
    <w:rsid w:val="00F16297"/>
    <w:rsid w:val="00F207BB"/>
    <w:rsid w:val="00F22F72"/>
    <w:rsid w:val="00F26C17"/>
    <w:rsid w:val="00F27163"/>
    <w:rsid w:val="00F30CE0"/>
    <w:rsid w:val="00F310D7"/>
    <w:rsid w:val="00F35FF1"/>
    <w:rsid w:val="00F44099"/>
    <w:rsid w:val="00F46417"/>
    <w:rsid w:val="00F62443"/>
    <w:rsid w:val="00F6556C"/>
    <w:rsid w:val="00F70079"/>
    <w:rsid w:val="00F71CF3"/>
    <w:rsid w:val="00F7354F"/>
    <w:rsid w:val="00F74881"/>
    <w:rsid w:val="00F751F9"/>
    <w:rsid w:val="00F7613D"/>
    <w:rsid w:val="00F804BE"/>
    <w:rsid w:val="00F805D9"/>
    <w:rsid w:val="00F82861"/>
    <w:rsid w:val="00F83A94"/>
    <w:rsid w:val="00F864C9"/>
    <w:rsid w:val="00F93F1A"/>
    <w:rsid w:val="00F9551E"/>
    <w:rsid w:val="00F95606"/>
    <w:rsid w:val="00FA3454"/>
    <w:rsid w:val="00FA3B27"/>
    <w:rsid w:val="00FA49FC"/>
    <w:rsid w:val="00FA7B22"/>
    <w:rsid w:val="00FB1614"/>
    <w:rsid w:val="00FC1640"/>
    <w:rsid w:val="00FC5358"/>
    <w:rsid w:val="00FD375D"/>
    <w:rsid w:val="00FD3973"/>
    <w:rsid w:val="00FE0C73"/>
    <w:rsid w:val="00FE3507"/>
    <w:rsid w:val="00FE6268"/>
    <w:rsid w:val="00FF1C3D"/>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42547C"/>
    <w:pPr>
      <w:tabs>
        <w:tab w:val="center" w:pos="4677"/>
        <w:tab w:val="right" w:pos="9355"/>
      </w:tabs>
    </w:pPr>
  </w:style>
  <w:style w:type="paragraph" w:styleId="a7">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paragraph" w:styleId="a8">
    <w:name w:val="Title"/>
    <w:basedOn w:val="a"/>
    <w:next w:val="a9"/>
    <w:link w:val="aa"/>
    <w:qFormat/>
    <w:rsid w:val="00650871"/>
    <w:pPr>
      <w:suppressAutoHyphens/>
      <w:jc w:val="center"/>
    </w:pPr>
    <w:rPr>
      <w:b/>
      <w:bCs/>
      <w:i/>
      <w:iCs/>
      <w:sz w:val="32"/>
      <w:lang w:eastAsia="ar-SA"/>
    </w:rPr>
  </w:style>
  <w:style w:type="paragraph" w:styleId="a9">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9"/>
    <w:rsid w:val="00650871"/>
    <w:rPr>
      <w:rFonts w:ascii="Cambria" w:eastAsia="Times New Roman" w:hAnsi="Cambria" w:cs="Times New Roman"/>
      <w:sz w:val="24"/>
      <w:szCs w:val="24"/>
    </w:rPr>
  </w:style>
  <w:style w:type="character" w:customStyle="1" w:styleId="aa">
    <w:name w:val="Название Знак"/>
    <w:basedOn w:val="a0"/>
    <w:link w:val="a8"/>
    <w:rsid w:val="00650871"/>
    <w:rPr>
      <w:b/>
      <w:bCs/>
      <w:i/>
      <w:iCs/>
      <w:sz w:val="32"/>
      <w:szCs w:val="24"/>
      <w:lang w:eastAsia="ar-SA"/>
    </w:rPr>
  </w:style>
  <w:style w:type="character" w:styleId="ac">
    <w:name w:val="Hyperlink"/>
    <w:basedOn w:val="a0"/>
    <w:uiPriority w:val="99"/>
    <w:unhideWhenUsed/>
    <w:rsid w:val="00650871"/>
    <w:rPr>
      <w:color w:val="0000FF"/>
      <w:u w:val="single"/>
    </w:rPr>
  </w:style>
  <w:style w:type="paragraph" w:styleId="ad">
    <w:name w:val="Body Text"/>
    <w:basedOn w:val="a"/>
    <w:rsid w:val="007E6AF7"/>
    <w:pPr>
      <w:jc w:val="both"/>
    </w:pPr>
  </w:style>
  <w:style w:type="paragraph" w:styleId="ae">
    <w:name w:val="Body Text Indent"/>
    <w:basedOn w:val="a"/>
    <w:rsid w:val="007E6AF7"/>
    <w:pPr>
      <w:spacing w:after="120"/>
      <w:ind w:left="283"/>
    </w:pPr>
  </w:style>
  <w:style w:type="paragraph" w:customStyle="1" w:styleId="af">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0">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1">
    <w:name w:val="footnote text"/>
    <w:basedOn w:val="a"/>
    <w:link w:val="af2"/>
    <w:uiPriority w:val="99"/>
    <w:rsid w:val="005A3577"/>
    <w:pPr>
      <w:autoSpaceDE w:val="0"/>
      <w:autoSpaceDN w:val="0"/>
    </w:pPr>
    <w:rPr>
      <w:rFonts w:eastAsiaTheme="minorEastAsia"/>
      <w:sz w:val="20"/>
      <w:szCs w:val="20"/>
    </w:rPr>
  </w:style>
  <w:style w:type="character" w:customStyle="1" w:styleId="af2">
    <w:name w:val="Текст сноски Знак"/>
    <w:basedOn w:val="a0"/>
    <w:link w:val="af1"/>
    <w:uiPriority w:val="99"/>
    <w:rsid w:val="005A3577"/>
    <w:rPr>
      <w:rFonts w:eastAsiaTheme="minorEastAsia"/>
    </w:rPr>
  </w:style>
  <w:style w:type="character" w:styleId="af3">
    <w:name w:val="footnote reference"/>
    <w:basedOn w:val="a0"/>
    <w:uiPriority w:val="99"/>
    <w:rsid w:val="005A3577"/>
    <w:rPr>
      <w:vertAlign w:val="superscript"/>
    </w:rPr>
  </w:style>
  <w:style w:type="character" w:styleId="af4">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 w:type="character" w:customStyle="1" w:styleId="a6">
    <w:name w:val="Верхний колонтитул Знак"/>
    <w:basedOn w:val="a0"/>
    <w:link w:val="a5"/>
    <w:uiPriority w:val="99"/>
    <w:rsid w:val="00B275AE"/>
    <w:rPr>
      <w:sz w:val="24"/>
      <w:szCs w:val="24"/>
    </w:rPr>
  </w:style>
  <w:style w:type="paragraph" w:customStyle="1" w:styleId="xl65">
    <w:name w:val="xl65"/>
    <w:basedOn w:val="a"/>
    <w:rsid w:val="00A562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6">
    <w:name w:val="xl66"/>
    <w:basedOn w:val="a"/>
    <w:rsid w:val="00A562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
    <w:rsid w:val="00A562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563150852">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096242713">
      <w:bodyDiv w:val="1"/>
      <w:marLeft w:val="0"/>
      <w:marRight w:val="0"/>
      <w:marTop w:val="0"/>
      <w:marBottom w:val="0"/>
      <w:divBdr>
        <w:top w:val="none" w:sz="0" w:space="0" w:color="auto"/>
        <w:left w:val="none" w:sz="0" w:space="0" w:color="auto"/>
        <w:bottom w:val="none" w:sz="0" w:space="0" w:color="auto"/>
        <w:right w:val="none" w:sz="0" w:space="0" w:color="auto"/>
      </w:divBdr>
    </w:div>
    <w:div w:id="1112554618">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1655450467">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CEBE4-D1DF-4A98-BF48-0E84895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1626</Words>
  <Characters>9273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10878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Priemnaya</cp:lastModifiedBy>
  <cp:revision>14</cp:revision>
  <cp:lastPrinted>2017-03-06T11:22:00Z</cp:lastPrinted>
  <dcterms:created xsi:type="dcterms:W3CDTF">2014-07-29T06:05:00Z</dcterms:created>
  <dcterms:modified xsi:type="dcterms:W3CDTF">2017-03-10T07:31:00Z</dcterms:modified>
</cp:coreProperties>
</file>